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right"/>
        <w:rPr/>
      </w:pPr>
      <w:r>
        <w:rPr>
          <w:rFonts w:ascii="Times New Roman" w:hAnsi="Times New Roman"/>
          <w:b/>
          <w:sz w:val="20"/>
          <w:szCs w:val="20"/>
        </w:rPr>
        <w:t>Załącznik 3 do Ogłoszenia nr 3/2023 - Uzasadnienie zgodności operacji z lokalnymi kryteriami wyboru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Times New Roman"/>
          <w:b/>
          <w:b/>
          <w:bCs/>
          <w:i/>
          <w:i/>
          <w:sz w:val="20"/>
          <w:szCs w:val="20"/>
        </w:rPr>
      </w:pPr>
      <w:r>
        <w:rPr>
          <w:rFonts w:eastAsia="Times New Roman" w:ascii="Times New Roman" w:hAnsi="Times New Roman"/>
          <w:b/>
          <w:bCs/>
          <w:i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Times New Roman"/>
          <w:b/>
          <w:b/>
          <w:bCs/>
          <w:i/>
          <w:i/>
          <w:sz w:val="20"/>
          <w:szCs w:val="20"/>
        </w:rPr>
      </w:pPr>
      <w:r>
        <w:rPr>
          <w:rFonts w:eastAsia="Times New Roman" w:ascii="Times New Roman" w:hAnsi="Times New Roman"/>
          <w:b/>
          <w:bCs/>
          <w:i/>
          <w:sz w:val="20"/>
          <w:szCs w:val="20"/>
        </w:rPr>
      </w:r>
    </w:p>
    <w:p>
      <w:pPr>
        <w:pStyle w:val="Normal"/>
        <w:bidi w:val="0"/>
        <w:spacing w:lineRule="auto" w:line="36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……………………………………………………………</w:t>
      </w:r>
    </w:p>
    <w:p>
      <w:pPr>
        <w:pStyle w:val="Normal"/>
        <w:bidi w:val="0"/>
        <w:spacing w:lineRule="auto" w:line="36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Adres</w:t>
        <w:tab/>
      </w:r>
      <w:r>
        <w:rPr>
          <w:rFonts w:ascii="Times New Roman" w:hAnsi="Times New Roman"/>
          <w:sz w:val="20"/>
          <w:szCs w:val="20"/>
        </w:rPr>
        <w:tab/>
        <w:tab/>
        <w:tab/>
        <w:tab/>
        <w:t>……………………………………………………………</w:t>
      </w:r>
    </w:p>
    <w:p>
      <w:pPr>
        <w:pStyle w:val="Normal"/>
        <w:tabs>
          <w:tab w:val="clear" w:pos="709"/>
          <w:tab w:val="left" w:pos="1134" w:leader="none"/>
          <w:tab w:val="left" w:pos="1842" w:leader="none"/>
          <w:tab w:val="left" w:pos="2550" w:leader="none"/>
          <w:tab w:val="left" w:pos="3258" w:leader="none"/>
          <w:tab w:val="left" w:pos="3966" w:leader="none"/>
          <w:tab w:val="left" w:pos="4674" w:leader="none"/>
          <w:tab w:val="left" w:pos="5382" w:leader="none"/>
          <w:tab w:val="left" w:pos="6090" w:leader="none"/>
          <w:tab w:val="left" w:pos="6798" w:leader="none"/>
          <w:tab w:val="left" w:pos="7506" w:leader="none"/>
          <w:tab w:val="left" w:pos="8214" w:leader="none"/>
          <w:tab w:val="left" w:pos="13098" w:leader="none"/>
        </w:tabs>
        <w:bidi w:val="0"/>
        <w:spacing w:lineRule="auto" w:line="36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Tytuł operacji</w:t>
        <w:tab/>
        <w:tab/>
      </w:r>
      <w:r>
        <w:rPr>
          <w:rFonts w:ascii="Times New Roman" w:hAnsi="Times New Roman"/>
          <w:sz w:val="20"/>
          <w:szCs w:val="20"/>
        </w:rPr>
        <w:tab/>
        <w:tab/>
        <w:t>…………………………………………………………....</w:t>
      </w:r>
    </w:p>
    <w:p>
      <w:pPr>
        <w:pStyle w:val="Normal"/>
        <w:bidi w:val="0"/>
        <w:spacing w:lineRule="auto" w:line="360" w:before="0" w:after="0"/>
        <w:ind w:left="426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bidi w:val="0"/>
        <w:spacing w:lineRule="auto" w:line="240"/>
        <w:ind w:left="426" w:hanging="0"/>
        <w:jc w:val="center"/>
        <w:rPr>
          <w:rFonts w:ascii="Times New Roman" w:hAnsi="Times New Roman"/>
          <w:b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Uzasadnienie zgodności operacji z lokalnymi kryteriami wyboru</w:t>
      </w:r>
    </w:p>
    <w:p>
      <w:pPr>
        <w:pStyle w:val="Normal"/>
        <w:bidi w:val="0"/>
        <w:spacing w:lineRule="auto" w:line="240" w:before="0" w:after="0"/>
        <w:ind w:left="426" w:hanging="0"/>
        <w:jc w:val="both"/>
        <w:rPr>
          <w:rFonts w:ascii="Times New Roman" w:hAnsi="Times New Roman"/>
          <w:i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vertAlign w:val="superscript"/>
          <w:lang w:eastAsia="pl-PL"/>
        </w:rPr>
        <w:t>*</w:t>
      </w:r>
      <w:r>
        <w:rPr>
          <w:rFonts w:ascii="Times New Roman" w:hAnsi="Times New Roman"/>
          <w:i/>
          <w:sz w:val="18"/>
          <w:szCs w:val="18"/>
          <w:lang w:eastAsia="pl-PL"/>
        </w:rPr>
        <w:t>Wnioskodawca powinien uzasadnić zgodność operacji z poszczególnymi lokalnymi kryteriami wyboru w odniesieniu  do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wniosku. Wnioskodawca może przedstawić dodatkowe załączniki, które uwiarygodnią uzasadnienia do kryteriów i danych zawartych we wniosku.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i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</w:r>
    </w:p>
    <w:tbl>
      <w:tblPr>
        <w:tblW w:w="14355" w:type="dxa"/>
        <w:jc w:val="left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8"/>
        <w:gridCol w:w="11686"/>
      </w:tblGrid>
      <w:tr>
        <w:trPr>
          <w:trHeight w:val="416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Kryterium: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Uzasadnienie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>
        <w:trPr>
          <w:trHeight w:val="1264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 Doradztwo LGD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40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 Wpływ operacji  na poprawę stanu środowiska naturalnego  lub klimatu obszaru LSR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59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III. Wpływ operacji na poprawę atrakcyjności turystycznej obszaru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81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IV. Innowacyjność operacji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52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V. Oddziaływanie operacji na grupę defaworyzowaną zidentyfikowaną w LSR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40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VI. Wkład własny wnioskodawcy w finansowanie projektu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24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VII. Wpływ operacji na osiągnięcie wskaźników LSR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08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VIII. Komplementarność projektu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innymi projektami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41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IX. Zintegrowanie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05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X. Partnerstwo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82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Kryterium obligatoryjne w odniesieniu do naborów ogłaszanych w zakresie operacji z zakresu infrastruktury turystycznej, rekreacyjnej, kulturalnej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 Miejsce realizacji operacji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..</w:t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Data i podpis Wnioskodawcy 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eastAsia="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LibreOffice/7.3.2.2$Windows_X86_64 LibreOffice_project/49f2b1bff42cfccbd8f788c8dc32c1c309559be0</Application>
  <AppVersion>15.0000</AppVersion>
  <Pages>2</Pages>
  <Words>185</Words>
  <Characters>1375</Characters>
  <CharactersWithSpaces>1550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2022-07-11T09:01:49Z</dcterms:created>
  <dc:creator/>
  <dc:description/>
  <dc:language>pl-PL</dc:language>
  <cp:lastModifiedBy/>
  <dcterms:modified xsi:type="dcterms:W3CDTF">2023-02-15T13:11:49Z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